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FA" w:rsidRDefault="003333FA" w:rsidP="003333FA">
      <w:pPr>
        <w:spacing w:line="500" w:lineRule="exact"/>
        <w:jc w:val="center"/>
        <w:rPr>
          <w:rFonts w:ascii="Arial" w:hAnsi="Arial" w:cs="Arial"/>
          <w:kern w:val="0"/>
          <w:sz w:val="30"/>
          <w:szCs w:val="30"/>
        </w:rPr>
      </w:pPr>
      <w:r>
        <w:rPr>
          <w:rFonts w:ascii="Arial" w:hAnsi="Arial" w:cs="Arial"/>
          <w:kern w:val="0"/>
          <w:sz w:val="30"/>
          <w:szCs w:val="30"/>
        </w:rPr>
        <w:t>证券代码：</w:t>
      </w:r>
      <w:r>
        <w:rPr>
          <w:rFonts w:ascii="Arial" w:hAnsi="Arial" w:cs="Arial"/>
          <w:kern w:val="0"/>
          <w:sz w:val="30"/>
          <w:szCs w:val="30"/>
        </w:rPr>
        <w:t xml:space="preserve">300064             </w:t>
      </w:r>
      <w:r>
        <w:rPr>
          <w:rFonts w:ascii="Arial" w:hAnsi="Arial" w:cs="Arial"/>
          <w:kern w:val="0"/>
          <w:sz w:val="30"/>
          <w:szCs w:val="30"/>
        </w:rPr>
        <w:t>证券简称：豫金刚石</w:t>
      </w:r>
      <w:r>
        <w:rPr>
          <w:rFonts w:ascii="Arial" w:hAnsi="Arial" w:cs="Arial"/>
          <w:kern w:val="0"/>
          <w:sz w:val="30"/>
          <w:szCs w:val="30"/>
        </w:rPr>
        <w:t xml:space="preserve">  </w:t>
      </w:r>
    </w:p>
    <w:p w:rsidR="003333FA" w:rsidRDefault="003333FA" w:rsidP="008D781F">
      <w:pPr>
        <w:spacing w:beforeLines="150" w:afterLines="150" w:line="500" w:lineRule="exac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郑州华晶金刚石股份有限公司投资者关系活动记录表</w:t>
      </w:r>
    </w:p>
    <w:p w:rsidR="003333FA" w:rsidRDefault="003333FA" w:rsidP="003333FA">
      <w:pPr>
        <w:spacing w:line="400" w:lineRule="exact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编号：</w:t>
      </w:r>
      <w:r>
        <w:rPr>
          <w:rFonts w:ascii="Arial" w:hAnsi="Arial" w:cs="Arial"/>
          <w:color w:val="000000"/>
          <w:sz w:val="24"/>
          <w:szCs w:val="24"/>
        </w:rPr>
        <w:t>201</w:t>
      </w:r>
      <w:r>
        <w:rPr>
          <w:rFonts w:ascii="Arial" w:hAnsi="Arial" w:cs="Arial" w:hint="eastAsia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 w:hint="eastAsia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 w:hint="eastAsia"/>
          <w:color w:val="000000"/>
          <w:sz w:val="24"/>
          <w:szCs w:val="24"/>
        </w:rPr>
        <w:t>28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6614"/>
      </w:tblGrid>
      <w:tr w:rsidR="003333FA" w:rsidTr="008D74C6">
        <w:trPr>
          <w:trHeight w:val="3467"/>
        </w:trPr>
        <w:tc>
          <w:tcPr>
            <w:tcW w:w="1908" w:type="dxa"/>
            <w:vAlign w:val="center"/>
          </w:tcPr>
          <w:p w:rsidR="003333FA" w:rsidRDefault="003333FA" w:rsidP="008D74C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投资者关系</w:t>
            </w:r>
          </w:p>
          <w:p w:rsidR="003333FA" w:rsidRDefault="003333FA" w:rsidP="008D74C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活动类别</w:t>
            </w:r>
          </w:p>
        </w:tc>
        <w:tc>
          <w:tcPr>
            <w:tcW w:w="6614" w:type="dxa"/>
            <w:tcBorders>
              <w:bottom w:val="single" w:sz="4" w:space="0" w:color="auto"/>
            </w:tcBorders>
            <w:vAlign w:val="center"/>
          </w:tcPr>
          <w:p w:rsidR="003333FA" w:rsidRDefault="003333FA" w:rsidP="008D74C6">
            <w:pPr>
              <w:spacing w:line="480" w:lineRule="atLeast"/>
              <w:ind w:leftChars="400" w:left="8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8"/>
                <w:szCs w:val="28"/>
              </w:rPr>
              <w:t>特定对象调研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>分析师会议</w:t>
            </w:r>
          </w:p>
          <w:p w:rsidR="003333FA" w:rsidRDefault="003333FA" w:rsidP="008D74C6">
            <w:pPr>
              <w:spacing w:line="480" w:lineRule="atLeast"/>
              <w:ind w:leftChars="400" w:left="8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>媒体采访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>业绩说明会</w:t>
            </w:r>
          </w:p>
          <w:p w:rsidR="003333FA" w:rsidRDefault="003333FA" w:rsidP="008D74C6">
            <w:pPr>
              <w:spacing w:line="480" w:lineRule="atLeast"/>
              <w:ind w:leftChars="400" w:left="8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>新闻发布会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>路演活动</w:t>
            </w:r>
          </w:p>
          <w:p w:rsidR="003333FA" w:rsidRDefault="003333FA" w:rsidP="008D74C6">
            <w:pPr>
              <w:tabs>
                <w:tab w:val="left" w:pos="3045"/>
                <w:tab w:val="center" w:pos="3199"/>
              </w:tabs>
              <w:spacing w:line="480" w:lineRule="atLeast"/>
              <w:ind w:leftChars="400" w:left="8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8"/>
                <w:szCs w:val="28"/>
              </w:rPr>
              <w:t>现场参观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:rsidR="003333FA" w:rsidRDefault="003333FA" w:rsidP="008D74C6">
            <w:pPr>
              <w:tabs>
                <w:tab w:val="center" w:pos="3199"/>
              </w:tabs>
              <w:spacing w:line="480" w:lineRule="atLeast"/>
              <w:ind w:leftChars="400" w:left="8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>其他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（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3333FA" w:rsidTr="00727540">
        <w:trPr>
          <w:trHeight w:val="1021"/>
        </w:trPr>
        <w:tc>
          <w:tcPr>
            <w:tcW w:w="1908" w:type="dxa"/>
            <w:vAlign w:val="center"/>
          </w:tcPr>
          <w:p w:rsidR="003333FA" w:rsidRDefault="003333FA" w:rsidP="008D74C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参与单位名称</w:t>
            </w:r>
          </w:p>
          <w:p w:rsidR="003333FA" w:rsidRDefault="003333FA" w:rsidP="008D74C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及人员姓名</w:t>
            </w:r>
          </w:p>
        </w:tc>
        <w:tc>
          <w:tcPr>
            <w:tcW w:w="6614" w:type="dxa"/>
            <w:vAlign w:val="center"/>
          </w:tcPr>
          <w:p w:rsidR="003333FA" w:rsidRDefault="003333FA" w:rsidP="008D74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中信证券股份有限公司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卫</w:t>
            </w:r>
          </w:p>
          <w:p w:rsidR="003333FA" w:rsidRPr="00D37C2C" w:rsidRDefault="003333FA" w:rsidP="003333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中信证券股份有限公司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威</w:t>
            </w:r>
          </w:p>
        </w:tc>
      </w:tr>
      <w:tr w:rsidR="003333FA" w:rsidTr="00727540">
        <w:trPr>
          <w:trHeight w:val="737"/>
        </w:trPr>
        <w:tc>
          <w:tcPr>
            <w:tcW w:w="1908" w:type="dxa"/>
            <w:vAlign w:val="center"/>
          </w:tcPr>
          <w:p w:rsidR="003333FA" w:rsidRDefault="003333FA" w:rsidP="008D74C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cs="Arial"/>
                <w:sz w:val="24"/>
                <w:szCs w:val="24"/>
              </w:rPr>
              <w:t>时间</w:t>
            </w:r>
          </w:p>
        </w:tc>
        <w:tc>
          <w:tcPr>
            <w:tcW w:w="6614" w:type="dxa"/>
            <w:vAlign w:val="center"/>
          </w:tcPr>
          <w:p w:rsidR="003333FA" w:rsidRDefault="003333FA" w:rsidP="003333F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28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日</w:t>
            </w:r>
          </w:p>
        </w:tc>
      </w:tr>
      <w:tr w:rsidR="003333FA" w:rsidRPr="000A179A" w:rsidTr="00727540">
        <w:trPr>
          <w:trHeight w:val="737"/>
        </w:trPr>
        <w:tc>
          <w:tcPr>
            <w:tcW w:w="1908" w:type="dxa"/>
            <w:vAlign w:val="center"/>
          </w:tcPr>
          <w:p w:rsidR="003333FA" w:rsidRDefault="003333FA" w:rsidP="008D74C6">
            <w:pPr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cs="Arial" w:hint="eastAsia"/>
                <w:sz w:val="24"/>
                <w:szCs w:val="24"/>
              </w:rPr>
              <w:t>地点</w:t>
            </w:r>
          </w:p>
        </w:tc>
        <w:tc>
          <w:tcPr>
            <w:tcW w:w="6614" w:type="dxa"/>
            <w:vAlign w:val="center"/>
          </w:tcPr>
          <w:p w:rsidR="003333FA" w:rsidRDefault="003333FA" w:rsidP="008D74C6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郑州华晶金刚石股份有限公司</w:t>
            </w:r>
          </w:p>
        </w:tc>
      </w:tr>
      <w:tr w:rsidR="003333FA" w:rsidTr="00727540">
        <w:trPr>
          <w:trHeight w:val="1021"/>
        </w:trPr>
        <w:tc>
          <w:tcPr>
            <w:tcW w:w="1908" w:type="dxa"/>
            <w:vAlign w:val="center"/>
          </w:tcPr>
          <w:p w:rsidR="003333FA" w:rsidRDefault="003333FA" w:rsidP="008D74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cs="Arial"/>
                <w:sz w:val="24"/>
                <w:szCs w:val="24"/>
              </w:rPr>
              <w:t>上市公司</w:t>
            </w:r>
          </w:p>
          <w:p w:rsidR="003333FA" w:rsidRDefault="003333FA" w:rsidP="008D74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cs="Arial"/>
                <w:sz w:val="24"/>
                <w:szCs w:val="24"/>
              </w:rPr>
              <w:t>接待人员姓名</w:t>
            </w:r>
          </w:p>
        </w:tc>
        <w:tc>
          <w:tcPr>
            <w:tcW w:w="6614" w:type="dxa"/>
            <w:vAlign w:val="center"/>
          </w:tcPr>
          <w:p w:rsidR="003333FA" w:rsidRDefault="003333FA" w:rsidP="008D74C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董事会秘书、副总经理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张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凯</w:t>
            </w:r>
          </w:p>
        </w:tc>
      </w:tr>
      <w:tr w:rsidR="003333FA" w:rsidTr="008D74C6">
        <w:trPr>
          <w:trHeight w:val="699"/>
        </w:trPr>
        <w:tc>
          <w:tcPr>
            <w:tcW w:w="1908" w:type="dxa"/>
            <w:vAlign w:val="center"/>
          </w:tcPr>
          <w:p w:rsidR="003333FA" w:rsidRDefault="003333FA" w:rsidP="008D74C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6614" w:type="dxa"/>
            <w:vAlign w:val="center"/>
          </w:tcPr>
          <w:p w:rsidR="003333FA" w:rsidRDefault="003333FA" w:rsidP="008D781F">
            <w:pPr>
              <w:adjustRightInd w:val="0"/>
              <w:snapToGrid w:val="0"/>
              <w:spacing w:beforeLines="50" w:afterLines="50" w:line="360" w:lineRule="auto"/>
              <w:ind w:firstLineChars="200" w:firstLine="560"/>
              <w:jc w:val="lef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一、参观公司展厅；</w:t>
            </w:r>
          </w:p>
          <w:p w:rsidR="003333FA" w:rsidRDefault="003333FA" w:rsidP="008D781F">
            <w:pPr>
              <w:adjustRightInd w:val="0"/>
              <w:snapToGrid w:val="0"/>
              <w:spacing w:beforeLines="50" w:afterLines="50" w:line="360" w:lineRule="auto"/>
              <w:ind w:firstLineChars="200" w:firstLine="560"/>
              <w:jc w:val="lef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二</w:t>
            </w:r>
            <w:r w:rsidRPr="00AE52C3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、座谈并签署《承诺书》；</w:t>
            </w:r>
          </w:p>
          <w:p w:rsidR="003333FA" w:rsidRDefault="003333FA" w:rsidP="008D781F">
            <w:pPr>
              <w:adjustRightInd w:val="0"/>
              <w:snapToGrid w:val="0"/>
              <w:spacing w:beforeLines="50" w:afterLines="50" w:line="360" w:lineRule="auto"/>
              <w:ind w:firstLineChars="200" w:firstLine="48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1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>、</w:t>
            </w:r>
            <w:r w:rsidR="00391E09">
              <w:rPr>
                <w:rFonts w:ascii="Arial" w:hAnsi="Arial" w:cs="Arial" w:hint="eastAsia"/>
                <w:b/>
                <w:sz w:val="24"/>
                <w:szCs w:val="24"/>
              </w:rPr>
              <w:t>人造钻石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>的投资价值？</w:t>
            </w:r>
          </w:p>
          <w:p w:rsidR="003333FA" w:rsidRDefault="00BA1858" w:rsidP="008D781F">
            <w:pPr>
              <w:adjustRightInd w:val="0"/>
              <w:snapToGrid w:val="0"/>
              <w:spacing w:beforeLines="50" w:afterLines="50" w:line="36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答：</w:t>
            </w:r>
            <w:r w:rsidR="00F7335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人造钻石</w:t>
            </w:r>
            <w:r w:rsidR="00F7335F" w:rsidRPr="0041051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作为一种特殊材料集</w:t>
            </w:r>
            <w:r w:rsidR="00F7335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诸多</w:t>
            </w:r>
            <w:r w:rsidR="00F7335F" w:rsidRPr="0041051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优异性能于一身，应用领域遍及切削材料、光学材料、</w:t>
            </w:r>
            <w:r w:rsidR="00F7335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半导体及电子器件等工业领域；</w:t>
            </w:r>
            <w:r w:rsidR="00F7335F" w:rsidRPr="0041051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同时，</w:t>
            </w:r>
            <w:r w:rsidR="00F7335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人造钻石</w:t>
            </w:r>
            <w:r w:rsidR="00F7335F" w:rsidRPr="0041051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已经达到与天然金刚石相媲美，</w:t>
            </w:r>
            <w:r w:rsidR="00F7335F" w:rsidRPr="00EA72E2">
              <w:rPr>
                <w:rFonts w:ascii="Arial" w:hAnsi="Arial" w:cs="Arial" w:hint="eastAsia"/>
                <w:sz w:val="24"/>
                <w:szCs w:val="24"/>
              </w:rPr>
              <w:t>可广泛应用于珠宝首饰、工艺品等消费领域</w:t>
            </w:r>
            <w:r w:rsidR="00F7335F">
              <w:rPr>
                <w:rFonts w:ascii="Arial" w:hAnsi="Arial" w:cs="Arial" w:hint="eastAsia"/>
                <w:sz w:val="24"/>
                <w:szCs w:val="24"/>
              </w:rPr>
              <w:t>。且用于消费领域</w:t>
            </w:r>
            <w:r w:rsidR="00F7335F" w:rsidRPr="00F7335F">
              <w:rPr>
                <w:rFonts w:ascii="Arial" w:hAnsi="Arial" w:cs="Arial" w:hint="eastAsia"/>
                <w:sz w:val="24"/>
                <w:szCs w:val="24"/>
              </w:rPr>
              <w:t>人造钻</w:t>
            </w:r>
            <w:r w:rsidR="00F7335F" w:rsidRPr="00F7335F">
              <w:rPr>
                <w:rFonts w:ascii="Arial" w:hAnsi="Arial" w:cs="Arial" w:hint="eastAsia"/>
                <w:sz w:val="24"/>
                <w:szCs w:val="24"/>
              </w:rPr>
              <w:lastRenderedPageBreak/>
              <w:t>石在纯净度、颜色等方面较天然钻石具有更高的标准和更多的选择空间，</w:t>
            </w:r>
            <w:r w:rsidR="002C61CF" w:rsidRPr="003333FA">
              <w:rPr>
                <w:rFonts w:ascii="Arial" w:hAnsi="Arial" w:cs="Arial" w:hint="eastAsia"/>
                <w:sz w:val="24"/>
                <w:szCs w:val="24"/>
              </w:rPr>
              <w:t>市场前景广阔。</w:t>
            </w:r>
            <w:r w:rsidR="002C61CF">
              <w:rPr>
                <w:rFonts w:ascii="Arial" w:hAnsi="Arial" w:cs="Arial" w:hint="eastAsia"/>
                <w:sz w:val="24"/>
                <w:szCs w:val="24"/>
              </w:rPr>
              <w:t>相信随着</w:t>
            </w:r>
            <w:r w:rsidR="00391E09">
              <w:rPr>
                <w:rFonts w:ascii="Arial" w:hAnsi="Arial" w:cs="Arial" w:hint="eastAsia"/>
                <w:sz w:val="24"/>
                <w:szCs w:val="24"/>
              </w:rPr>
              <w:t>人造钻石</w:t>
            </w:r>
            <w:r w:rsidR="002C61CF">
              <w:rPr>
                <w:rFonts w:ascii="Arial" w:hAnsi="Arial" w:cs="Arial" w:hint="eastAsia"/>
                <w:sz w:val="24"/>
                <w:szCs w:val="24"/>
              </w:rPr>
              <w:t>技术的不断提升，</w:t>
            </w:r>
            <w:r w:rsidR="00391E09">
              <w:rPr>
                <w:rFonts w:ascii="Arial" w:hAnsi="Arial" w:cs="Arial" w:hint="eastAsia"/>
                <w:sz w:val="24"/>
                <w:szCs w:val="24"/>
              </w:rPr>
              <w:t>人造钻石</w:t>
            </w:r>
            <w:r w:rsidR="002C61CF">
              <w:rPr>
                <w:rFonts w:ascii="Arial" w:hAnsi="Arial" w:cs="Arial" w:hint="eastAsia"/>
                <w:sz w:val="24"/>
                <w:szCs w:val="24"/>
              </w:rPr>
              <w:t>也会受到越来越多投资者的青睐。</w:t>
            </w:r>
          </w:p>
          <w:p w:rsidR="003333FA" w:rsidRPr="00B44620" w:rsidRDefault="003333FA" w:rsidP="008D781F">
            <w:pPr>
              <w:adjustRightInd w:val="0"/>
              <w:snapToGrid w:val="0"/>
              <w:spacing w:beforeLines="50" w:afterLines="50" w:line="360" w:lineRule="auto"/>
              <w:ind w:firstLineChars="200" w:firstLine="482"/>
              <w:rPr>
                <w:rFonts w:ascii="Arial" w:hAnsi="Arial" w:cs="Arial"/>
                <w:b/>
                <w:sz w:val="24"/>
                <w:szCs w:val="24"/>
              </w:rPr>
            </w:pPr>
            <w:r w:rsidRPr="00B44620">
              <w:rPr>
                <w:rFonts w:ascii="Arial" w:hAnsi="Arial" w:cs="Arial" w:hint="eastAsia"/>
                <w:b/>
                <w:sz w:val="24"/>
                <w:szCs w:val="24"/>
              </w:rPr>
              <w:t>2</w:t>
            </w:r>
            <w:r w:rsidRPr="00B44620">
              <w:rPr>
                <w:rFonts w:ascii="Arial" w:hAnsi="Arial" w:cs="Arial" w:hint="eastAsia"/>
                <w:b/>
                <w:sz w:val="24"/>
                <w:szCs w:val="24"/>
              </w:rPr>
              <w:t>、</w:t>
            </w:r>
            <w:r w:rsidR="00B44620" w:rsidRPr="00B44620">
              <w:rPr>
                <w:rFonts w:ascii="Arial" w:hAnsi="Arial" w:cs="Arial" w:hint="eastAsia"/>
                <w:b/>
                <w:sz w:val="24"/>
                <w:szCs w:val="24"/>
              </w:rPr>
              <w:t>公司历史沿革及概况？</w:t>
            </w:r>
          </w:p>
          <w:p w:rsidR="00C12B47" w:rsidRDefault="00B44620" w:rsidP="008D781F">
            <w:pPr>
              <w:adjustRightInd w:val="0"/>
              <w:snapToGrid w:val="0"/>
              <w:spacing w:beforeLines="50" w:afterLines="50" w:line="36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答：</w:t>
            </w:r>
            <w:r w:rsidRPr="00B44620">
              <w:rPr>
                <w:rFonts w:ascii="Arial" w:hAnsi="Arial" w:cs="Arial" w:hint="eastAsia"/>
                <w:sz w:val="24"/>
                <w:szCs w:val="24"/>
              </w:rPr>
              <w:t>公司成立于</w:t>
            </w:r>
            <w:r w:rsidRPr="00B44620">
              <w:rPr>
                <w:rFonts w:ascii="Arial" w:hAnsi="Arial" w:cs="Arial" w:hint="eastAsia"/>
                <w:sz w:val="24"/>
                <w:szCs w:val="24"/>
              </w:rPr>
              <w:t>2004</w:t>
            </w:r>
            <w:r w:rsidRPr="00B44620">
              <w:rPr>
                <w:rFonts w:ascii="Arial" w:hAnsi="Arial" w:cs="Arial" w:hint="eastAsia"/>
                <w:sz w:val="24"/>
                <w:szCs w:val="24"/>
              </w:rPr>
              <w:t>年，</w:t>
            </w:r>
            <w:r w:rsidR="00C12B47" w:rsidRPr="00C12B47">
              <w:rPr>
                <w:rFonts w:ascii="Arial" w:hAnsi="Arial" w:cs="Arial" w:hint="eastAsia"/>
                <w:sz w:val="24"/>
                <w:szCs w:val="24"/>
              </w:rPr>
              <w:t>专注于超硬材料行业的研发、生产和销售。</w:t>
            </w:r>
            <w:r w:rsidR="00C12B47" w:rsidRPr="00C12B47">
              <w:rPr>
                <w:rFonts w:ascii="Arial" w:hAnsi="Arial" w:cs="Arial" w:hint="eastAsia"/>
                <w:sz w:val="24"/>
                <w:szCs w:val="24"/>
              </w:rPr>
              <w:t>2010</w:t>
            </w:r>
            <w:r w:rsidR="00C12B47" w:rsidRPr="00C12B47">
              <w:rPr>
                <w:rFonts w:ascii="Arial" w:hAnsi="Arial" w:cs="Arial" w:hint="eastAsia"/>
                <w:sz w:val="24"/>
                <w:szCs w:val="24"/>
              </w:rPr>
              <w:t>年</w:t>
            </w:r>
            <w:r w:rsidR="00C12B47" w:rsidRPr="00C12B47">
              <w:rPr>
                <w:rFonts w:ascii="Arial" w:hAnsi="Arial" w:cs="Arial" w:hint="eastAsia"/>
                <w:sz w:val="24"/>
                <w:szCs w:val="24"/>
              </w:rPr>
              <w:t>3</w:t>
            </w:r>
            <w:r w:rsidR="00C12B47" w:rsidRPr="00C12B47">
              <w:rPr>
                <w:rFonts w:ascii="Arial" w:hAnsi="Arial" w:cs="Arial" w:hint="eastAsia"/>
                <w:sz w:val="24"/>
                <w:szCs w:val="24"/>
              </w:rPr>
              <w:t>月公司在深圳证券交易所上市，借助资本市场平台实现了主营业务的快速发展。</w:t>
            </w:r>
            <w:r w:rsidR="00C12B47" w:rsidRPr="00C12B47">
              <w:rPr>
                <w:rFonts w:ascii="Arial" w:hAnsi="Arial" w:cs="Arial" w:hint="eastAsia"/>
                <w:sz w:val="24"/>
                <w:szCs w:val="24"/>
              </w:rPr>
              <w:t>2010</w:t>
            </w:r>
            <w:r w:rsidR="00C12B47" w:rsidRPr="00C12B47">
              <w:rPr>
                <w:rFonts w:ascii="Arial" w:hAnsi="Arial" w:cs="Arial" w:hint="eastAsia"/>
                <w:sz w:val="24"/>
                <w:szCs w:val="24"/>
              </w:rPr>
              <w:t>年、</w:t>
            </w:r>
            <w:r w:rsidR="00C12B47" w:rsidRPr="00C12B47">
              <w:rPr>
                <w:rFonts w:ascii="Arial" w:hAnsi="Arial" w:cs="Arial" w:hint="eastAsia"/>
                <w:sz w:val="24"/>
                <w:szCs w:val="24"/>
              </w:rPr>
              <w:t>2011</w:t>
            </w:r>
            <w:r w:rsidR="00C12B47" w:rsidRPr="00C12B47">
              <w:rPr>
                <w:rFonts w:ascii="Arial" w:hAnsi="Arial" w:cs="Arial" w:hint="eastAsia"/>
                <w:sz w:val="24"/>
                <w:szCs w:val="24"/>
              </w:rPr>
              <w:t>年公司均保持大幅增长。</w:t>
            </w:r>
            <w:r w:rsidR="00C12B47" w:rsidRPr="00C12B47">
              <w:rPr>
                <w:rFonts w:ascii="Arial" w:hAnsi="Arial" w:cs="Arial" w:hint="eastAsia"/>
                <w:sz w:val="24"/>
                <w:szCs w:val="24"/>
              </w:rPr>
              <w:t>2012</w:t>
            </w:r>
            <w:r w:rsidR="00C12B47" w:rsidRPr="00C12B47">
              <w:rPr>
                <w:rFonts w:ascii="Arial" w:hAnsi="Arial" w:cs="Arial" w:hint="eastAsia"/>
                <w:sz w:val="24"/>
                <w:szCs w:val="24"/>
              </w:rPr>
              <w:t>年，受宏观经济形势和市场需求等因素影响，人造金刚石磨料价格下降，公司经营业绩受到影响。公司立足于主营业务，完善金刚石产业链布局，丰富了公司的产品构成，逐步形成新的增长点。</w:t>
            </w:r>
            <w:r w:rsidR="00C12B47" w:rsidRPr="00C12B47">
              <w:rPr>
                <w:rFonts w:ascii="Arial" w:hAnsi="Arial" w:cs="Arial" w:hint="eastAsia"/>
                <w:sz w:val="24"/>
                <w:szCs w:val="24"/>
              </w:rPr>
              <w:t>2014</w:t>
            </w:r>
            <w:r w:rsidR="00C12B47" w:rsidRPr="00C12B47">
              <w:rPr>
                <w:rFonts w:ascii="Arial" w:hAnsi="Arial" w:cs="Arial" w:hint="eastAsia"/>
                <w:sz w:val="24"/>
                <w:szCs w:val="24"/>
              </w:rPr>
              <w:t>年下半年，得益于创新驱动战略的实施，公司实现了技术工艺的突破，大单晶金刚石产品实现了规模化生产，同时公司其他几个产品金刚石微粉、微米钻石线等亦快速增长，推动了公司整体业绩的提升。</w:t>
            </w:r>
          </w:p>
          <w:p w:rsidR="00B44620" w:rsidRDefault="00B44620" w:rsidP="008D781F">
            <w:pPr>
              <w:adjustRightInd w:val="0"/>
              <w:snapToGrid w:val="0"/>
              <w:spacing w:beforeLines="50" w:afterLines="50" w:line="360" w:lineRule="auto"/>
              <w:ind w:firstLineChars="200" w:firstLine="482"/>
              <w:rPr>
                <w:rFonts w:ascii="Arial" w:hAnsi="Arial" w:cs="Arial"/>
                <w:b/>
                <w:sz w:val="24"/>
                <w:szCs w:val="24"/>
              </w:rPr>
            </w:pPr>
            <w:r w:rsidRPr="00B44620">
              <w:rPr>
                <w:rFonts w:ascii="Arial" w:hAnsi="Arial" w:cs="Arial" w:hint="eastAsia"/>
                <w:b/>
                <w:sz w:val="24"/>
                <w:szCs w:val="24"/>
              </w:rPr>
              <w:t>3</w:t>
            </w:r>
            <w:r w:rsidRPr="00B44620">
              <w:rPr>
                <w:rFonts w:ascii="Arial" w:hAnsi="Arial" w:cs="Arial" w:hint="eastAsia"/>
                <w:b/>
                <w:sz w:val="24"/>
                <w:szCs w:val="24"/>
              </w:rPr>
              <w:t>、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>此次非公开发行进度？</w:t>
            </w:r>
          </w:p>
          <w:p w:rsidR="00B44620" w:rsidRDefault="00B44620" w:rsidP="008D781F">
            <w:pPr>
              <w:adjustRightInd w:val="0"/>
              <w:snapToGrid w:val="0"/>
              <w:spacing w:beforeLines="50" w:afterLines="50" w:line="36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答</w:t>
            </w:r>
            <w:r>
              <w:rPr>
                <w:rFonts w:ascii="Arial" w:hAnsi="Arial" w:cs="Arial" w:hint="eastAsia"/>
                <w:sz w:val="24"/>
                <w:szCs w:val="24"/>
              </w:rPr>
              <w:t>：</w:t>
            </w:r>
            <w:r w:rsidR="00BC2A74" w:rsidRPr="00BC2A74">
              <w:rPr>
                <w:rFonts w:ascii="Arial" w:hAnsi="Arial" w:cs="Arial" w:hint="eastAsia"/>
                <w:sz w:val="24"/>
                <w:szCs w:val="24"/>
              </w:rPr>
              <w:t>公司</w:t>
            </w:r>
            <w:r w:rsidR="00BC2A74" w:rsidRPr="00BC2A74">
              <w:rPr>
                <w:rFonts w:ascii="Arial" w:hAnsi="Arial" w:cs="Arial" w:hint="eastAsia"/>
                <w:sz w:val="24"/>
                <w:szCs w:val="24"/>
              </w:rPr>
              <w:t>2015</w:t>
            </w:r>
            <w:r w:rsidR="00BC2A74" w:rsidRPr="00BC2A74">
              <w:rPr>
                <w:rFonts w:ascii="Arial" w:hAnsi="Arial" w:cs="Arial" w:hint="eastAsia"/>
                <w:sz w:val="24"/>
                <w:szCs w:val="24"/>
              </w:rPr>
              <w:t>年</w:t>
            </w:r>
            <w:r w:rsidR="00BC2A74">
              <w:rPr>
                <w:rFonts w:ascii="Arial" w:hAnsi="Arial" w:cs="Arial" w:hint="eastAsia"/>
                <w:sz w:val="24"/>
                <w:szCs w:val="24"/>
              </w:rPr>
              <w:t>度非公开发行股票事项目前处于发行阶段</w:t>
            </w:r>
            <w:r w:rsidR="00BC2A74" w:rsidRPr="00BC2A74">
              <w:rPr>
                <w:rFonts w:ascii="Arial" w:hAnsi="Arial" w:cs="Arial" w:hint="eastAsia"/>
                <w:sz w:val="24"/>
                <w:szCs w:val="24"/>
              </w:rPr>
              <w:t>，</w:t>
            </w:r>
            <w:r w:rsidR="00CA21EE">
              <w:rPr>
                <w:rFonts w:ascii="Arial" w:hAnsi="Arial" w:cs="Arial" w:hint="eastAsia"/>
                <w:sz w:val="24"/>
                <w:szCs w:val="24"/>
              </w:rPr>
              <w:t>近期因假期较多，股东大会有效期将至，为确保非公开发行合法合规，公司对股东大会的有效期进行延期，但不影响发行进度。</w:t>
            </w:r>
          </w:p>
          <w:p w:rsidR="00BA1858" w:rsidRPr="00BA1858" w:rsidRDefault="000F21E3" w:rsidP="008D781F">
            <w:pPr>
              <w:adjustRightInd w:val="0"/>
              <w:snapToGrid w:val="0"/>
              <w:spacing w:beforeLines="50" w:afterLines="50" w:line="360" w:lineRule="auto"/>
              <w:ind w:firstLineChars="200" w:firstLine="48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4</w:t>
            </w:r>
            <w:r w:rsidR="00BA1858" w:rsidRPr="00BA1858">
              <w:rPr>
                <w:rFonts w:ascii="Arial" w:hAnsi="Arial" w:cs="Arial" w:hint="eastAsia"/>
                <w:b/>
                <w:sz w:val="24"/>
                <w:szCs w:val="24"/>
              </w:rPr>
              <w:t>、公司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>未来发展方向</w:t>
            </w:r>
            <w:r w:rsidR="00BA1858" w:rsidRPr="00BA1858">
              <w:rPr>
                <w:rFonts w:ascii="Arial" w:hAnsi="Arial" w:cs="Arial" w:hint="eastAsia"/>
                <w:b/>
                <w:sz w:val="24"/>
                <w:szCs w:val="24"/>
              </w:rPr>
              <w:t>？</w:t>
            </w:r>
          </w:p>
          <w:p w:rsidR="00F7335F" w:rsidRPr="00B44620" w:rsidRDefault="00BA1858" w:rsidP="008D781F">
            <w:pPr>
              <w:adjustRightInd w:val="0"/>
              <w:snapToGrid w:val="0"/>
              <w:spacing w:beforeLines="50" w:afterLines="50" w:line="36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答</w:t>
            </w:r>
            <w:r>
              <w:rPr>
                <w:rFonts w:ascii="Arial" w:hAnsi="Arial" w:cs="Arial" w:hint="eastAsia"/>
                <w:sz w:val="24"/>
                <w:szCs w:val="24"/>
              </w:rPr>
              <w:t>：</w:t>
            </w:r>
            <w:r w:rsidR="000F21E3" w:rsidRPr="000F21E3">
              <w:rPr>
                <w:rFonts w:ascii="Arial" w:hAnsi="Arial" w:cs="Arial" w:hint="eastAsia"/>
                <w:sz w:val="24"/>
                <w:szCs w:val="24"/>
              </w:rPr>
              <w:t>公司自成立以来专注于金刚石产业链的建设，形成了以大单晶金刚石、金刚石微粉和微米钻石线为主的产品布局。未来，公司将</w:t>
            </w:r>
            <w:r w:rsidR="00727540" w:rsidRPr="00727540">
              <w:rPr>
                <w:rFonts w:ascii="Arial" w:hAnsi="Arial" w:cs="Arial" w:hint="eastAsia"/>
                <w:sz w:val="24"/>
                <w:szCs w:val="24"/>
              </w:rPr>
              <w:t>积极把握政策红利，继续推进创新驱动，以市场为导向，以技术为核心，以人才为根本，优化产品结构，在发展金刚石大单晶、金刚石微粉和金刚石线锯等三大主营产品的基础上，完善金刚石在新兴工业、消费和新能源等领域的布局，全面提升公司的综合竞争力。</w:t>
            </w:r>
          </w:p>
        </w:tc>
      </w:tr>
      <w:tr w:rsidR="003333FA" w:rsidTr="00CA21EE">
        <w:trPr>
          <w:trHeight w:val="737"/>
        </w:trPr>
        <w:tc>
          <w:tcPr>
            <w:tcW w:w="1908" w:type="dxa"/>
            <w:vAlign w:val="center"/>
          </w:tcPr>
          <w:p w:rsidR="003333FA" w:rsidRDefault="003333FA" w:rsidP="008D74C6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vAlign w:val="center"/>
          </w:tcPr>
          <w:p w:rsidR="003333FA" w:rsidRDefault="003333FA" w:rsidP="008D74C6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无</w:t>
            </w:r>
          </w:p>
        </w:tc>
      </w:tr>
      <w:tr w:rsidR="003333FA" w:rsidTr="00CA21EE">
        <w:trPr>
          <w:trHeight w:val="737"/>
        </w:trPr>
        <w:tc>
          <w:tcPr>
            <w:tcW w:w="1908" w:type="dxa"/>
            <w:vAlign w:val="center"/>
          </w:tcPr>
          <w:p w:rsidR="003333FA" w:rsidRDefault="003333FA" w:rsidP="008D74C6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614" w:type="dxa"/>
            <w:vAlign w:val="center"/>
          </w:tcPr>
          <w:p w:rsidR="003333FA" w:rsidRDefault="003333FA" w:rsidP="002C61CF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月</w:t>
            </w:r>
            <w:r w:rsidR="002C61CF">
              <w:rPr>
                <w:rFonts w:ascii="Arial" w:hAnsi="Arial" w:cs="Arial" w:hint="eastAsia"/>
                <w:color w:val="000000"/>
                <w:sz w:val="28"/>
                <w:szCs w:val="28"/>
              </w:rPr>
              <w:t>29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日</w:t>
            </w:r>
          </w:p>
        </w:tc>
      </w:tr>
    </w:tbl>
    <w:p w:rsidR="003333FA" w:rsidRDefault="003333FA" w:rsidP="003333FA">
      <w:pPr>
        <w:spacing w:line="20" w:lineRule="exact"/>
        <w:rPr>
          <w:rFonts w:ascii="Arial" w:hAnsi="Arial" w:cs="Arial"/>
        </w:rPr>
      </w:pPr>
    </w:p>
    <w:p w:rsidR="00BD7B63" w:rsidRDefault="00BD7B63"/>
    <w:sectPr w:rsidR="00BD7B63" w:rsidSect="00763FE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4CF" w:rsidRDefault="003414CF" w:rsidP="003333FA">
      <w:r>
        <w:separator/>
      </w:r>
    </w:p>
  </w:endnote>
  <w:endnote w:type="continuationSeparator" w:id="0">
    <w:p w:rsidR="003414CF" w:rsidRDefault="003414CF" w:rsidP="00333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E5A" w:rsidRDefault="002A14C8">
    <w:pPr>
      <w:pStyle w:val="a4"/>
      <w:jc w:val="center"/>
    </w:pPr>
    <w:r w:rsidRPr="002A14C8">
      <w:fldChar w:fldCharType="begin"/>
    </w:r>
    <w:r w:rsidR="00371182">
      <w:instrText xml:space="preserve"> PAGE   \* MERGEFORMAT </w:instrText>
    </w:r>
    <w:r w:rsidRPr="002A14C8">
      <w:fldChar w:fldCharType="separate"/>
    </w:r>
    <w:r w:rsidR="00CA21EE" w:rsidRPr="00CA21EE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4CF" w:rsidRDefault="003414CF" w:rsidP="003333FA">
      <w:r>
        <w:separator/>
      </w:r>
    </w:p>
  </w:footnote>
  <w:footnote w:type="continuationSeparator" w:id="0">
    <w:p w:rsidR="003414CF" w:rsidRDefault="003414CF" w:rsidP="00333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EA" w:rsidRDefault="002A14C8">
    <w:pPr>
      <w:pStyle w:val="a3"/>
      <w:jc w:val="both"/>
    </w:pPr>
    <w:r w:rsidRPr="002A14C8">
      <w:rPr>
        <w:noProof/>
        <w:kern w:val="0"/>
        <w:position w:val="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11.25pt;height:10.5pt;visibility:visible">
          <v:imagedata r:id="rId1" o:title="" cropleft="10616f"/>
        </v:shape>
      </w:pict>
    </w:r>
    <w:r w:rsidR="00371182">
      <w:rPr>
        <w:rFonts w:hint="eastAsia"/>
        <w:kern w:val="0"/>
        <w:position w:val="6"/>
      </w:rPr>
      <w:t xml:space="preserve"> </w:t>
    </w:r>
    <w:r w:rsidR="00371182">
      <w:rPr>
        <w:rFonts w:hint="eastAsia"/>
        <w:kern w:val="0"/>
        <w:position w:val="6"/>
      </w:rPr>
      <w:t>郑州华晶金刚石股份有限公司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3FA"/>
    <w:rsid w:val="00046351"/>
    <w:rsid w:val="000F21E3"/>
    <w:rsid w:val="002A14C8"/>
    <w:rsid w:val="002C61CF"/>
    <w:rsid w:val="002E0835"/>
    <w:rsid w:val="003333FA"/>
    <w:rsid w:val="003414CF"/>
    <w:rsid w:val="00371182"/>
    <w:rsid w:val="00391E09"/>
    <w:rsid w:val="005A288A"/>
    <w:rsid w:val="00727540"/>
    <w:rsid w:val="007A4F64"/>
    <w:rsid w:val="00865FD7"/>
    <w:rsid w:val="008D781F"/>
    <w:rsid w:val="00A13742"/>
    <w:rsid w:val="00A219DE"/>
    <w:rsid w:val="00AC6CDE"/>
    <w:rsid w:val="00AD6F85"/>
    <w:rsid w:val="00B44620"/>
    <w:rsid w:val="00BA1858"/>
    <w:rsid w:val="00BC2A74"/>
    <w:rsid w:val="00BD7B63"/>
    <w:rsid w:val="00C12B47"/>
    <w:rsid w:val="00CA21EE"/>
    <w:rsid w:val="00F7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F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3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3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46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4620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Administrator</cp:lastModifiedBy>
  <cp:revision>11</cp:revision>
  <dcterms:created xsi:type="dcterms:W3CDTF">2016-09-28T05:15:00Z</dcterms:created>
  <dcterms:modified xsi:type="dcterms:W3CDTF">2016-09-28T10:43:00Z</dcterms:modified>
</cp:coreProperties>
</file>